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521EE90E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17013">
        <w:rPr>
          <w:rFonts w:ascii="Calibri" w:hAnsi="Calibri"/>
        </w:rPr>
        <w:t>ENAV20</w:t>
      </w:r>
      <w:r w:rsidR="006A3484">
        <w:rPr>
          <w:rFonts w:ascii="Calibri" w:hAnsi="Calibri"/>
        </w:rPr>
        <w:t>-13.8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039E8C5A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817013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702175">
        <w:rPr>
          <w:b/>
        </w:rPr>
        <w:t>X</w:t>
      </w:r>
      <w:r w:rsidRPr="007A395D">
        <w:t xml:space="preserve"> Input</w:t>
      </w:r>
    </w:p>
    <w:p w14:paraId="0BC79547" w14:textId="2FAB845D" w:rsidR="0080294B" w:rsidRPr="007A395D" w:rsidRDefault="00702175" w:rsidP="00F36489">
      <w:pPr>
        <w:pStyle w:val="BodyText"/>
      </w:pPr>
      <w:r>
        <w:rPr>
          <w:b/>
        </w:rPr>
        <w:t>X</w:t>
      </w:r>
      <w:r w:rsidR="0080294B" w:rsidRPr="007A395D">
        <w:t xml:space="preserve">  ENAV</w:t>
      </w:r>
      <w:r w:rsidR="0080294B" w:rsidRPr="007A395D">
        <w:rPr>
          <w:b/>
        </w:rPr>
        <w:tab/>
      </w:r>
      <w:proofErr w:type="gramStart"/>
      <w:r w:rsidR="0080294B" w:rsidRPr="007A395D">
        <w:rPr>
          <w:b/>
        </w:rPr>
        <w:t>□</w:t>
      </w:r>
      <w:r w:rsidR="0080294B" w:rsidRPr="007A395D">
        <w:t xml:space="preserve">  </w:t>
      </w:r>
      <w:r w:rsidR="003D2DC1" w:rsidRPr="007A395D">
        <w:t>VTS</w:t>
      </w:r>
      <w:proofErr w:type="gramEnd"/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27F2A3E9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0C1160">
        <w:tab/>
      </w:r>
      <w:r w:rsidR="006A3484">
        <w:tab/>
        <w:t>13</w:t>
      </w:r>
    </w:p>
    <w:p w14:paraId="1AB3E246" w14:textId="5225D7EF" w:rsidR="00A446C9" w:rsidRDefault="00FB27AD" w:rsidP="00F36489">
      <w:pPr>
        <w:pStyle w:val="BodyText"/>
      </w:pPr>
      <w:r>
        <w:t xml:space="preserve">Workplan </w:t>
      </w:r>
      <w:r w:rsidR="00A446C9" w:rsidRPr="007A395D">
        <w:t>Task Number</w:t>
      </w:r>
      <w:r w:rsidR="00033DCC">
        <w:t xml:space="preserve"> / Technical Domain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="0080294B" w:rsidRPr="007A395D">
        <w:t>…………………………………</w:t>
      </w:r>
    </w:p>
    <w:p w14:paraId="0189B265" w14:textId="77777777" w:rsidR="006A3484" w:rsidRDefault="00033DCC" w:rsidP="00F36489">
      <w:pPr>
        <w:pStyle w:val="BodyText"/>
      </w:pPr>
      <w:r>
        <w:t>Working Group</w:t>
      </w:r>
      <w:r>
        <w:tab/>
      </w:r>
      <w:r>
        <w:tab/>
      </w:r>
      <w:r>
        <w:tab/>
      </w:r>
      <w:r>
        <w:tab/>
      </w:r>
      <w:r w:rsidR="00FB27AD">
        <w:tab/>
      </w:r>
      <w:r w:rsidR="006A3484">
        <w:t>5</w:t>
      </w:r>
    </w:p>
    <w:p w14:paraId="01FC5420" w14:textId="1645A319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FB27AD">
        <w:tab/>
      </w:r>
      <w:r w:rsidR="006A3484">
        <w:t>IALA Secretariat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27D04BED" w:rsidR="00A446C9" w:rsidRPr="00605E43" w:rsidRDefault="00EF08EF" w:rsidP="00F36489">
      <w:pPr>
        <w:pStyle w:val="Title"/>
      </w:pPr>
      <w:r>
        <w:t>Proposal for reformatting Recommendation R-101</w:t>
      </w:r>
      <w:bookmarkStart w:id="0" w:name="_GoBack"/>
      <w:bookmarkEnd w:id="0"/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79D0F79F" w14:textId="50A2F841" w:rsidR="007A7BE4" w:rsidRDefault="007A7BE4" w:rsidP="00F36489">
      <w:pPr>
        <w:pStyle w:val="BodyText"/>
      </w:pPr>
      <w:r w:rsidRPr="007A7BE4">
        <w:t>Mike Hadley has</w:t>
      </w:r>
      <w:r>
        <w:t xml:space="preserve"> requested assistance of the ENAV</w:t>
      </w:r>
      <w:r w:rsidRPr="007A7BE4">
        <w:t xml:space="preserve"> Committee in respect of </w:t>
      </w:r>
      <w:r>
        <w:t>Recommendation R-101</w:t>
      </w:r>
      <w:r w:rsidRPr="007A7BE4">
        <w:t xml:space="preserve"> currently being revised to the new IALA document format.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786A688C" w14:textId="574B0140" w:rsidR="007A7BE4" w:rsidRDefault="007A7BE4" w:rsidP="00F36489">
      <w:pPr>
        <w:pStyle w:val="BodyText"/>
      </w:pPr>
      <w:r>
        <w:t>ENG6-</w:t>
      </w:r>
      <w:r w:rsidR="006A3484">
        <w:t xml:space="preserve">13.8.1 </w:t>
      </w:r>
      <w:r w:rsidR="006A3484" w:rsidRPr="006A3484">
        <w:t>IALA Recommendation R-101 Ed.2 Marine Radar Beacons December 2004 reformatted draft rev2</w:t>
      </w:r>
      <w:r w:rsidR="006A3484">
        <w:t>.</w:t>
      </w:r>
    </w:p>
    <w:p w14:paraId="553E55ED" w14:textId="368B6446" w:rsidR="00E55927" w:rsidRPr="00F36489" w:rsidRDefault="006A3484" w:rsidP="00F36489">
      <w:pPr>
        <w:pStyle w:val="BodyText"/>
      </w:pPr>
      <w:r>
        <w:t xml:space="preserve">ENG6-13.8.2 </w:t>
      </w:r>
      <w:r w:rsidRPr="006A3484">
        <w:t>Draft IALA Guideline 11xx (to accompany Recommendation R-101) Marine Radar Beacons (</w:t>
      </w:r>
      <w:proofErr w:type="spellStart"/>
      <w:r w:rsidRPr="006A3484">
        <w:t>Racon</w:t>
      </w:r>
      <w:proofErr w:type="spellEnd"/>
      <w:r>
        <w:t>).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561D26E1" w:rsidR="00A446C9" w:rsidRDefault="006A3484" w:rsidP="00F36489">
      <w:pPr>
        <w:pStyle w:val="BodyText"/>
      </w:pPr>
      <w:r w:rsidRPr="006A3484">
        <w:t xml:space="preserve">Mike Hadley has been asked to put some of IALA’s technical documents into a revised format.  </w:t>
      </w:r>
      <w:r w:rsidR="00A14F0F">
        <w:t xml:space="preserve">Recommendation R-101 contains a long annex which should be removed in order to conform </w:t>
      </w:r>
      <w:r w:rsidR="00702175">
        <w:t>to the new template for R</w:t>
      </w:r>
      <w:r w:rsidR="00A14F0F">
        <w:t>ecommendations.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7C1BAEEA" w14:textId="58669DD7" w:rsidR="00A14F0F" w:rsidRDefault="00A14F0F" w:rsidP="00F36489">
      <w:pPr>
        <w:pStyle w:val="BodyText"/>
      </w:pPr>
      <w:r w:rsidRPr="00A14F0F">
        <w:t>In the reformatted</w:t>
      </w:r>
      <w:r>
        <w:t xml:space="preserve"> Recommendation ENAV13.8.1, the following amendments have been made:</w:t>
      </w:r>
    </w:p>
    <w:p w14:paraId="18563336" w14:textId="07EBD648" w:rsidR="00702175" w:rsidRDefault="00702175" w:rsidP="00702175">
      <w:pPr>
        <w:pStyle w:val="BodyText"/>
        <w:numPr>
          <w:ilvl w:val="0"/>
          <w:numId w:val="45"/>
        </w:numPr>
      </w:pPr>
      <w:r>
        <w:t>Text of annex part 1 retained but the annex removed. This needs to be condensed into a set of recommended principles. E-140 provides a good example of how principles can be presented in a Recommendation.</w:t>
      </w:r>
    </w:p>
    <w:p w14:paraId="3DF769FF" w14:textId="6E30C9D9" w:rsidR="00702175" w:rsidRDefault="00702175" w:rsidP="00702175">
      <w:pPr>
        <w:pStyle w:val="BodyText"/>
        <w:numPr>
          <w:ilvl w:val="0"/>
          <w:numId w:val="45"/>
        </w:numPr>
      </w:pPr>
      <w:r>
        <w:t>Text of annex parts 2, 3, 4 converted to a Guideline. ENAV20-13.8.2 is a rough draft.</w:t>
      </w:r>
    </w:p>
    <w:p w14:paraId="47A9CE92" w14:textId="3FBD17E6" w:rsidR="00A14F0F" w:rsidRDefault="00702175" w:rsidP="00702175">
      <w:pPr>
        <w:pStyle w:val="BodyText"/>
        <w:numPr>
          <w:ilvl w:val="0"/>
          <w:numId w:val="45"/>
        </w:numPr>
      </w:pPr>
      <w:r>
        <w:t>Annex part 5 should be removed and uploaded to the Dictionary with a reference to the Dictionary in the text of the Guideline as drafted.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3B955231" w:rsidR="00F25BF4" w:rsidRPr="007A395D" w:rsidRDefault="00F25BF4" w:rsidP="00F36489">
      <w:pPr>
        <w:pStyle w:val="BodyText"/>
      </w:pPr>
      <w:r w:rsidRPr="007A395D">
        <w:t>The Commit</w:t>
      </w:r>
      <w:r w:rsidR="00702175">
        <w:t>tee is requested to:</w:t>
      </w:r>
    </w:p>
    <w:p w14:paraId="41A1E375" w14:textId="330ABE73" w:rsidR="00F25BF4" w:rsidRPr="007A395D" w:rsidRDefault="00702175" w:rsidP="00F36489">
      <w:pPr>
        <w:pStyle w:val="List1"/>
        <w:numPr>
          <w:ilvl w:val="0"/>
          <w:numId w:val="39"/>
        </w:numPr>
      </w:pPr>
      <w:r>
        <w:lastRenderedPageBreak/>
        <w:t>Complete the revision of the reformatted Recommendation R-101 (ENAV20-13.8.1), possibly using E-140 as guidance regarding format of recommendations.</w:t>
      </w:r>
    </w:p>
    <w:p w14:paraId="60ACBEC9" w14:textId="3E390FDA" w:rsidR="004D1D85" w:rsidRPr="007A395D" w:rsidRDefault="00702175" w:rsidP="00702175">
      <w:pPr>
        <w:pStyle w:val="List1"/>
        <w:numPr>
          <w:ilvl w:val="0"/>
          <w:numId w:val="39"/>
        </w:numPr>
      </w:pPr>
      <w:r w:rsidRPr="00702175">
        <w:t xml:space="preserve">Complete the </w:t>
      </w:r>
      <w:r>
        <w:t>preparation of the draft Guideline on racons (ENAV20-13.8.2.</w:t>
      </w:r>
      <w:r w:rsidRPr="00702175">
        <w:t>)</w:t>
      </w:r>
      <w:r>
        <w:t>.</w:t>
      </w:r>
    </w:p>
    <w:p w14:paraId="5E201BEE" w14:textId="77777777" w:rsidR="004D1D85" w:rsidRPr="007A395D" w:rsidRDefault="004D1D85" w:rsidP="00F36489">
      <w:pPr>
        <w:pStyle w:val="List1"/>
        <w:numPr>
          <w:ilvl w:val="0"/>
          <w:numId w:val="0"/>
        </w:numPr>
        <w:ind w:left="567"/>
      </w:pPr>
    </w:p>
    <w:sectPr w:rsidR="004D1D85" w:rsidRPr="007A395D" w:rsidSect="00702175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BDF1DF" w14:textId="77777777" w:rsidR="00152090" w:rsidRDefault="00152090" w:rsidP="00362CD9">
      <w:r>
        <w:separator/>
      </w:r>
    </w:p>
  </w:endnote>
  <w:endnote w:type="continuationSeparator" w:id="0">
    <w:p w14:paraId="36DD67FD" w14:textId="77777777" w:rsidR="00152090" w:rsidRDefault="0015209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68C49A" w14:textId="77777777" w:rsidR="00152090" w:rsidRDefault="00152090" w:rsidP="00362CD9">
      <w:r>
        <w:separator/>
      </w:r>
    </w:p>
  </w:footnote>
  <w:footnote w:type="continuationSeparator" w:id="0">
    <w:p w14:paraId="1788BB34" w14:textId="77777777" w:rsidR="00152090" w:rsidRDefault="00152090" w:rsidP="00362CD9">
      <w:r>
        <w:continuationSeparator/>
      </w:r>
    </w:p>
  </w:footnote>
  <w:footnote w:id="1">
    <w:p w14:paraId="741FE09C" w14:textId="56CC54BF" w:rsidR="00420A38" w:rsidRPr="005E35CA" w:rsidRDefault="00420A38">
      <w:pPr>
        <w:pStyle w:val="FootnoteText"/>
        <w:rPr>
          <w:rFonts w:ascii="Calibri" w:hAnsi="Calibri"/>
          <w:sz w:val="16"/>
          <w:szCs w:val="16"/>
          <w:lang w:val="en-US"/>
        </w:rPr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EA5A97" w:rsidRPr="005E35CA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2177D78F" w:rsidR="00037DF4" w:rsidRPr="00037DF4" w:rsidRDefault="00037DF4" w:rsidP="005E35CA">
      <w:pPr>
        <w:pStyle w:val="FootnoteText"/>
        <w:ind w:left="113" w:hanging="113"/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5E35CA" w:rsidRPr="005E35CA">
        <w:rPr>
          <w:rFonts w:ascii="Calibri" w:hAnsi="Calibri"/>
          <w:sz w:val="16"/>
          <w:szCs w:val="16"/>
        </w:rPr>
        <w:t xml:space="preserve">Input papers should be assigned to a work task as listed in the Committee work plan which is available </w:t>
      </w:r>
      <w:r w:rsidR="00702175" w:rsidRPr="005E35CA">
        <w:rPr>
          <w:rFonts w:ascii="Calibri" w:hAnsi="Calibri"/>
          <w:sz w:val="16"/>
          <w:szCs w:val="16"/>
        </w:rPr>
        <w:t>in input</w:t>
      </w:r>
      <w:r w:rsidR="005E35CA" w:rsidRPr="005E35CA">
        <w:rPr>
          <w:rFonts w:ascii="Calibri" w:hAnsi="Calibri"/>
          <w:sz w:val="16"/>
          <w:szCs w:val="16"/>
        </w:rPr>
        <w:t xml:space="preserve"> papers. Leave open if uncertain but consider how the paper is to be processed if not relevant to a work task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6452A04"/>
    <w:multiLevelType w:val="hybridMultilevel"/>
    <w:tmpl w:val="1564EEB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2"/>
  </w:num>
  <w:num w:numId="5">
    <w:abstractNumId w:val="16"/>
  </w:num>
  <w:num w:numId="6">
    <w:abstractNumId w:val="4"/>
  </w:num>
  <w:num w:numId="7">
    <w:abstractNumId w:val="24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5"/>
  </w:num>
  <w:num w:numId="15">
    <w:abstractNumId w:val="25"/>
  </w:num>
  <w:num w:numId="16">
    <w:abstractNumId w:val="14"/>
  </w:num>
  <w:num w:numId="17">
    <w:abstractNumId w:val="6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5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10"/>
  </w:num>
  <w:num w:numId="46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3DCC"/>
    <w:rsid w:val="00036B9E"/>
    <w:rsid w:val="00037DF4"/>
    <w:rsid w:val="0004700E"/>
    <w:rsid w:val="00070C13"/>
    <w:rsid w:val="000715C9"/>
    <w:rsid w:val="00084F33"/>
    <w:rsid w:val="000A77A7"/>
    <w:rsid w:val="000B1707"/>
    <w:rsid w:val="000C1160"/>
    <w:rsid w:val="000C1B3E"/>
    <w:rsid w:val="00110AE7"/>
    <w:rsid w:val="00152090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32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04A6"/>
    <w:rsid w:val="004661AD"/>
    <w:rsid w:val="004D1D85"/>
    <w:rsid w:val="004D3C3A"/>
    <w:rsid w:val="004E1CD1"/>
    <w:rsid w:val="005107EB"/>
    <w:rsid w:val="00521345"/>
    <w:rsid w:val="00526DF0"/>
    <w:rsid w:val="0054434D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E35CA"/>
    <w:rsid w:val="005F23D3"/>
    <w:rsid w:val="005F7E20"/>
    <w:rsid w:val="00605E43"/>
    <w:rsid w:val="006153BB"/>
    <w:rsid w:val="006652C3"/>
    <w:rsid w:val="00691FD0"/>
    <w:rsid w:val="00692148"/>
    <w:rsid w:val="006A1A1E"/>
    <w:rsid w:val="006A3484"/>
    <w:rsid w:val="006A7E45"/>
    <w:rsid w:val="006C5948"/>
    <w:rsid w:val="006F2A74"/>
    <w:rsid w:val="006F4F07"/>
    <w:rsid w:val="00702175"/>
    <w:rsid w:val="007118F5"/>
    <w:rsid w:val="00712AA4"/>
    <w:rsid w:val="007146C4"/>
    <w:rsid w:val="00721AA1"/>
    <w:rsid w:val="00724B67"/>
    <w:rsid w:val="007547F8"/>
    <w:rsid w:val="00765622"/>
    <w:rsid w:val="0077043A"/>
    <w:rsid w:val="00770B6C"/>
    <w:rsid w:val="00783FEA"/>
    <w:rsid w:val="007A395D"/>
    <w:rsid w:val="007A7BE4"/>
    <w:rsid w:val="007C346C"/>
    <w:rsid w:val="0080294B"/>
    <w:rsid w:val="00817013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14F0F"/>
    <w:rsid w:val="00A33AE9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1240C"/>
    <w:rsid w:val="00E22A11"/>
    <w:rsid w:val="00E31E5C"/>
    <w:rsid w:val="00E44DD2"/>
    <w:rsid w:val="00E51414"/>
    <w:rsid w:val="00E558C3"/>
    <w:rsid w:val="00E55927"/>
    <w:rsid w:val="00E912A6"/>
    <w:rsid w:val="00EA4844"/>
    <w:rsid w:val="00EA4D9C"/>
    <w:rsid w:val="00EA5A97"/>
    <w:rsid w:val="00EB75EE"/>
    <w:rsid w:val="00EE4C1D"/>
    <w:rsid w:val="00EF08EF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27AD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A8B9C-F4E9-42BC-B0DC-419C0CA3B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Seamus Doyle</cp:lastModifiedBy>
  <cp:revision>5</cp:revision>
  <dcterms:created xsi:type="dcterms:W3CDTF">2017-02-15T18:49:00Z</dcterms:created>
  <dcterms:modified xsi:type="dcterms:W3CDTF">2017-02-15T20:24:00Z</dcterms:modified>
</cp:coreProperties>
</file>